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E35E13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Муниципальное автономное образовательное учреждение </w:t>
      </w: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E35E13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дополнительного образования «Детско-юношеская спортивная школа» </w:t>
      </w: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E35E13">
        <w:rPr>
          <w:rFonts w:ascii="Liberation Serif" w:eastAsia="Calibri" w:hAnsi="Liberation Serif" w:cs="Liberation Serif"/>
          <w:b/>
          <w:bCs/>
          <w:sz w:val="24"/>
          <w:szCs w:val="24"/>
        </w:rPr>
        <w:t>Туринского городского округа</w:t>
      </w: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35E13" w:rsidRPr="00E35E13" w:rsidTr="0028559D">
        <w:tc>
          <w:tcPr>
            <w:tcW w:w="4927" w:type="dxa"/>
            <w:hideMark/>
          </w:tcPr>
          <w:p w:rsidR="00E35E13" w:rsidRPr="00E35E13" w:rsidRDefault="00E35E13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Принято:</w:t>
            </w:r>
          </w:p>
          <w:p w:rsidR="00E35E13" w:rsidRPr="00E35E13" w:rsidRDefault="00E35E13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на заседании педагогического Совета</w:t>
            </w:r>
          </w:p>
          <w:p w:rsidR="00E35E13" w:rsidRPr="00E35E13" w:rsidRDefault="00E35E13" w:rsidP="004F4B8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Протокол №</w:t>
            </w:r>
            <w:r w:rsidR="004F4B8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4 </w:t>
            </w: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4F4B8F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4F4B8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  <w:tc>
          <w:tcPr>
            <w:tcW w:w="4928" w:type="dxa"/>
            <w:hideMark/>
          </w:tcPr>
          <w:p w:rsidR="00E35E13" w:rsidRPr="00E35E13" w:rsidRDefault="00E35E13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Утверждено:</w:t>
            </w:r>
          </w:p>
          <w:p w:rsidR="00E35E13" w:rsidRPr="00E35E13" w:rsidRDefault="00E35E13" w:rsidP="004F4B8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Приказом № </w:t>
            </w:r>
            <w:r w:rsidR="004F4B8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113 </w:t>
            </w: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4F4B8F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4F4B8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bookmarkStart w:id="0" w:name="_GoBack"/>
            <w:bookmarkEnd w:id="0"/>
            <w:r w:rsidRPr="00E35E13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</w:tr>
    </w:tbl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pStyle w:val="Default"/>
        <w:jc w:val="center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  <w:b/>
          <w:bCs/>
        </w:rPr>
        <w:t>ПОЛОЖЕНИЕ</w:t>
      </w:r>
    </w:p>
    <w:p w:rsidR="00E35E13" w:rsidRDefault="00E35E13" w:rsidP="00E35E13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35E13">
        <w:rPr>
          <w:rFonts w:ascii="Liberation Serif" w:hAnsi="Liberation Serif" w:cs="Liberation Serif"/>
          <w:b/>
          <w:bCs/>
        </w:rPr>
        <w:t xml:space="preserve">о  формировании (комплектовании) групп спортивной подготовки, </w:t>
      </w:r>
    </w:p>
    <w:p w:rsidR="00E35E13" w:rsidRPr="00E35E13" w:rsidRDefault="00E35E13" w:rsidP="00E35E13">
      <w:pPr>
        <w:pStyle w:val="Default"/>
        <w:jc w:val="center"/>
        <w:rPr>
          <w:rFonts w:ascii="Liberation Serif" w:hAnsi="Liberation Serif" w:cs="Liberation Serif"/>
          <w:b/>
          <w:bCs/>
        </w:rPr>
      </w:pPr>
      <w:proofErr w:type="gramStart"/>
      <w:r w:rsidRPr="00E35E13">
        <w:rPr>
          <w:rFonts w:ascii="Liberation Serif" w:hAnsi="Liberation Serif" w:cs="Liberation Serif"/>
          <w:b/>
          <w:bCs/>
        </w:rPr>
        <w:t>переводе</w:t>
      </w:r>
      <w:proofErr w:type="gramEnd"/>
      <w:r w:rsidRPr="00E35E13">
        <w:rPr>
          <w:rFonts w:ascii="Liberation Serif" w:hAnsi="Liberation Serif" w:cs="Liberation Serif"/>
          <w:b/>
          <w:bCs/>
        </w:rPr>
        <w:t xml:space="preserve"> и отчислении лиц, проходящих спортивную подготовку </w:t>
      </w:r>
    </w:p>
    <w:p w:rsidR="00E35E13" w:rsidRPr="00E35E13" w:rsidRDefault="00E35E13" w:rsidP="00E35E13">
      <w:pPr>
        <w:pStyle w:val="Default"/>
        <w:jc w:val="center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  <w:b/>
          <w:bCs/>
        </w:rPr>
        <w:t>в МАОУ ДО ДЮСШ</w:t>
      </w:r>
    </w:p>
    <w:p w:rsidR="00E35E13" w:rsidRPr="00E35E13" w:rsidRDefault="00E35E13" w:rsidP="00E35E13">
      <w:pPr>
        <w:pStyle w:val="Default"/>
        <w:jc w:val="center"/>
        <w:rPr>
          <w:rFonts w:ascii="Liberation Serif" w:hAnsi="Liberation Serif" w:cs="Liberation Serif"/>
          <w:b/>
          <w:bCs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E35E13">
        <w:rPr>
          <w:rFonts w:ascii="Liberation Serif" w:eastAsia="Calibri" w:hAnsi="Liberation Serif" w:cs="Liberation Serif"/>
          <w:b/>
          <w:bCs/>
          <w:sz w:val="24"/>
          <w:szCs w:val="24"/>
        </w:rPr>
        <w:t>г. Туринск, 2020 г</w:t>
      </w:r>
    </w:p>
    <w:p w:rsid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E35E13" w:rsidRPr="00E35E13" w:rsidRDefault="00E35E13" w:rsidP="00E35E13">
      <w:pPr>
        <w:pStyle w:val="Default"/>
        <w:rPr>
          <w:rFonts w:ascii="Liberation Serif" w:hAnsi="Liberation Serif" w:cs="Liberation Serif"/>
          <w:b/>
          <w:bCs/>
        </w:rPr>
      </w:pPr>
      <w:r w:rsidRPr="00E35E13">
        <w:rPr>
          <w:rFonts w:ascii="Liberation Serif" w:hAnsi="Liberation Serif" w:cs="Liberation Serif"/>
        </w:rPr>
        <w:t xml:space="preserve">                                   </w:t>
      </w:r>
      <w:r w:rsidRPr="00E35E13">
        <w:rPr>
          <w:rFonts w:ascii="Liberation Serif" w:hAnsi="Liberation Serif" w:cs="Liberation Serif"/>
        </w:rPr>
        <w:tab/>
        <w:t xml:space="preserve">                                                                               </w:t>
      </w:r>
    </w:p>
    <w:p w:rsidR="00E35E13" w:rsidRDefault="00E35E13" w:rsidP="007110E3">
      <w:pPr>
        <w:pStyle w:val="Default"/>
        <w:spacing w:line="276" w:lineRule="auto"/>
        <w:jc w:val="center"/>
        <w:rPr>
          <w:rFonts w:ascii="Liberation Serif" w:hAnsi="Liberation Serif" w:cs="Liberation Serif"/>
          <w:b/>
          <w:bCs/>
        </w:rPr>
      </w:pPr>
    </w:p>
    <w:p w:rsidR="007110E3" w:rsidRPr="00E35E13" w:rsidRDefault="007110E3" w:rsidP="007110E3">
      <w:pPr>
        <w:pStyle w:val="Default"/>
        <w:spacing w:line="276" w:lineRule="auto"/>
        <w:jc w:val="center"/>
        <w:rPr>
          <w:rFonts w:ascii="Liberation Serif" w:hAnsi="Liberation Serif" w:cs="Liberation Serif"/>
        </w:rPr>
      </w:pPr>
      <w:proofErr w:type="gramStart"/>
      <w:r w:rsidRPr="00E35E13">
        <w:rPr>
          <w:rFonts w:ascii="Liberation Serif" w:hAnsi="Liberation Serif" w:cs="Liberation Serif"/>
          <w:b/>
          <w:bCs/>
          <w:lang w:val="en-US"/>
        </w:rPr>
        <w:lastRenderedPageBreak/>
        <w:t>I</w:t>
      </w:r>
      <w:r w:rsidRPr="00E35E13">
        <w:rPr>
          <w:rFonts w:ascii="Liberation Serif" w:hAnsi="Liberation Serif" w:cs="Liberation Serif"/>
          <w:b/>
          <w:bCs/>
        </w:rPr>
        <w:t>. Общие положения.</w:t>
      </w:r>
      <w:proofErr w:type="gramEnd"/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1. Положение о формировании (комплектовании) групп спортивной подготовки, переводе и отчислении лиц, проходящих спортивную подготовку разработано в соответствии </w:t>
      </w:r>
      <w:proofErr w:type="gramStart"/>
      <w:r w:rsidRPr="00E35E13">
        <w:rPr>
          <w:rFonts w:ascii="Liberation Serif" w:hAnsi="Liberation Serif" w:cs="Liberation Serif"/>
        </w:rPr>
        <w:t>с</w:t>
      </w:r>
      <w:proofErr w:type="gramEnd"/>
      <w:r w:rsidRPr="00E35E13">
        <w:rPr>
          <w:rFonts w:ascii="Liberation Serif" w:hAnsi="Liberation Serif" w:cs="Liberation Serif"/>
        </w:rPr>
        <w:t>: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Федеральным Законом от 04.12.2007 № 329-ФЗ (в ред. от 03.07.2016) «О физической культуре и спорте в Российской Федерации»;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Приказом Министерства спорта Российской Федерации от 27 декабря 2013 года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Приказом Министерства спорта Российской Федерации №999 от 30 октября 2015 г.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Федеральными стандартами спортивной подготовки по видам спорта (далее – ФССП), которые реализуются в Учреждении  и иными федеральными и региональными нормативными актами.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2. Настоящее положение регламентирует порядок формирования (комплектования) групп спортивной подготовки и перевода лиц, проходящих спортивную подготовку в МАОУ ДО ДЮСШ (далее - Учреждение).</w:t>
      </w:r>
    </w:p>
    <w:p w:rsidR="007110E3" w:rsidRPr="00E35E13" w:rsidRDefault="007110E3" w:rsidP="00166BEB">
      <w:pPr>
        <w:pStyle w:val="Default"/>
        <w:spacing w:line="276" w:lineRule="auto"/>
        <w:jc w:val="center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  <w:b/>
          <w:bCs/>
          <w:lang w:val="en-US"/>
        </w:rPr>
        <w:t>II</w:t>
      </w:r>
      <w:r w:rsidRPr="00E35E13">
        <w:rPr>
          <w:rFonts w:ascii="Liberation Serif" w:hAnsi="Liberation Serif" w:cs="Liberation Serif"/>
          <w:b/>
          <w:bCs/>
        </w:rPr>
        <w:t>. Формирование (комплектование) групп спортивной подготовки.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3. Учреждение самостоятельно определяет и формирует группы спортивной подготовки  на основании действующего законодательства Российской Федерации  и настоящего положения, а так же требований федеральных стандартов спортивной подготовки в соответствии с утвержденным муниципальным  заданием.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4. В целях обеспечения этапов спортивной подготовки используется система спортивного отбора.</w:t>
      </w:r>
    </w:p>
    <w:p w:rsidR="007110E3" w:rsidRPr="00E35E13" w:rsidRDefault="007110E3" w:rsidP="00166BEB">
      <w:pPr>
        <w:pStyle w:val="Default"/>
        <w:spacing w:line="276" w:lineRule="auto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Система спортивного отбора включает: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массовый просмотр и тестирование юношей и девушек с целью ориентирования их на занятия спортом;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отбор перспективных юных спортсменов для комплектования (формирования) групп спортивной подготовки по виду спорта;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просмотр  и отбор перспективных юных спортсменов на тренировочных мероприятиях (сборах) и соревнованиях.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5. Формирование групп спортивной подготовки, а так же планирование  тренировочных занятий осуществляется в соответствии с гендерными и возрастными особенностями развития поступающих. </w:t>
      </w:r>
    </w:p>
    <w:p w:rsidR="007110E3" w:rsidRPr="00E35E13" w:rsidRDefault="007110E3" w:rsidP="00166BEB">
      <w:pPr>
        <w:pStyle w:val="Default"/>
        <w:spacing w:line="276" w:lineRule="auto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При формировании групп спортивной подготовки учитывается: </w:t>
      </w:r>
    </w:p>
    <w:p w:rsidR="007110E3" w:rsidRPr="00E35E13" w:rsidRDefault="007110E3" w:rsidP="00166BEB">
      <w:pPr>
        <w:pStyle w:val="Default"/>
        <w:spacing w:after="51" w:line="276" w:lineRule="auto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минимальный возраст зачисления в группы (лет) по видам спорта;</w:t>
      </w:r>
    </w:p>
    <w:p w:rsidR="007110E3" w:rsidRPr="00E35E13" w:rsidRDefault="007110E3" w:rsidP="00166BEB">
      <w:pPr>
        <w:pStyle w:val="Default"/>
        <w:spacing w:after="5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результаты контрольных нормативов по общей физической и специальной физической подготовки, а также уровень спортивной подготовки (наличие спортивного разряда (звания) поступающего;</w:t>
      </w:r>
    </w:p>
    <w:p w:rsidR="007110E3" w:rsidRPr="00E35E13" w:rsidRDefault="007110E3" w:rsidP="00166BEB">
      <w:pPr>
        <w:pStyle w:val="Default"/>
        <w:spacing w:after="5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наполняемость групп (человек) по видам спорта.</w:t>
      </w:r>
    </w:p>
    <w:p w:rsidR="007110E3" w:rsidRPr="00E35E13" w:rsidRDefault="007110E3" w:rsidP="00166BEB">
      <w:pPr>
        <w:pStyle w:val="Default"/>
        <w:spacing w:line="276" w:lineRule="auto"/>
        <w:jc w:val="center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  <w:b/>
          <w:bCs/>
          <w:lang w:val="en-US"/>
        </w:rPr>
        <w:t>III</w:t>
      </w:r>
      <w:r w:rsidRPr="00E35E13">
        <w:rPr>
          <w:rFonts w:ascii="Liberation Serif" w:hAnsi="Liberation Serif" w:cs="Liberation Serif"/>
          <w:b/>
          <w:bCs/>
        </w:rPr>
        <w:t>. Процедура формирования (комплектования) групп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6. Учреждение самостоятельно определяет и утверждает количество групп спортивной подготовки по видам спорта в соответствии с муниципальным заданием.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7. Основной прием лиц, поступающих вновь, в учреждение по программам спортивной подготовки осуществляется до 1 сентября текущего года на основании сдачи приемных нормативов.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lastRenderedPageBreak/>
        <w:t xml:space="preserve">8. Списочный состав групп спортивной подготовки и изменения в него утверждаются приказом. 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9. Внесение изменений в списочный состав могут производиться на основании: личного заявления от родителей (законного представителя) несовершеннолетнего или личного заявления совершеннолетнего о завершении </w:t>
      </w:r>
      <w:proofErr w:type="gramStart"/>
      <w:r w:rsidRPr="00E35E13">
        <w:rPr>
          <w:rFonts w:ascii="Liberation Serif" w:hAnsi="Liberation Serif" w:cs="Liberation Serif"/>
        </w:rPr>
        <w:t>обучения по программам</w:t>
      </w:r>
      <w:proofErr w:type="gramEnd"/>
      <w:r w:rsidRPr="00E35E13">
        <w:rPr>
          <w:rFonts w:ascii="Liberation Serif" w:hAnsi="Liberation Serif" w:cs="Liberation Serif"/>
        </w:rPr>
        <w:t xml:space="preserve"> спортивной подготовки, при отсутствии положительной динамики роста спортивных результатов, не сдачи контрольных нормативов, по медицинским показаниям или распоряжения учредителя.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10. Сводный план комплектования учреждения формируется директором на основании соответствия требований федеральных стандартов к этапам подготовки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11. Организация приема вступительных нормативов и зачисления осуществляется приемной комиссией Учреждения.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12. Прием осуществляется по письменному заявлению поступающих (законных представителей), с предоставлением следующих документов: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- копия свидетельства о рождение поступающего; 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медицинская справка, о допуске к занятиям видом спорта;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согласие на обработку персональных данных;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договор на оказание услуг по спортивной подготовке.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13. Формирование групп из основного состава лиц, проходящих спортивную подготовку,   проходит с 1 мая по 1 сентября текущего года. 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14. В течение календарного года в численный состав групп могут быть внесены изменения:</w:t>
      </w:r>
    </w:p>
    <w:p w:rsidR="007110E3" w:rsidRPr="00E35E13" w:rsidRDefault="007110E3" w:rsidP="00166BEB">
      <w:pPr>
        <w:pStyle w:val="Default"/>
        <w:spacing w:after="34" w:line="276" w:lineRule="auto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- при организации дополнительного приема на вакантные места; 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- при зачислении спортсмена в учреждение, переведенного из  другой физкультурно-спортивной организации (при наличии вакантных мест и/или по согласованию с Учредителем, и выполнении требований ФССП по данному этапу); 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- при переводе спортсмена в другую группу; </w:t>
      </w:r>
    </w:p>
    <w:p w:rsidR="007110E3" w:rsidRPr="00E35E13" w:rsidRDefault="007110E3" w:rsidP="00166BEB">
      <w:pPr>
        <w:pStyle w:val="Default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при отчислении спортсмена.</w:t>
      </w:r>
    </w:p>
    <w:p w:rsidR="007110E3" w:rsidRPr="00E35E13" w:rsidRDefault="007110E3" w:rsidP="00166BEB">
      <w:pPr>
        <w:pStyle w:val="Default"/>
        <w:spacing w:line="276" w:lineRule="auto"/>
        <w:jc w:val="center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  <w:b/>
          <w:bCs/>
          <w:lang w:val="en-US"/>
        </w:rPr>
        <w:t>IV</w:t>
      </w:r>
      <w:r w:rsidRPr="00E35E13">
        <w:rPr>
          <w:rFonts w:ascii="Liberation Serif" w:hAnsi="Liberation Serif" w:cs="Liberation Serif"/>
          <w:b/>
          <w:bCs/>
        </w:rPr>
        <w:t>. Порядок перевода на следующий этап спортивной подготовки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15. </w:t>
      </w:r>
      <w:proofErr w:type="gramStart"/>
      <w:r w:rsidRPr="00E35E13">
        <w:rPr>
          <w:rFonts w:ascii="Liberation Serif" w:hAnsi="Liberation Serif" w:cs="Liberation Serif"/>
        </w:rPr>
        <w:t>Лицо, проходящее спортивную подготовку может</w:t>
      </w:r>
      <w:proofErr w:type="gramEnd"/>
      <w:r w:rsidRPr="00E35E13">
        <w:rPr>
          <w:rFonts w:ascii="Liberation Serif" w:hAnsi="Liberation Serif" w:cs="Liberation Serif"/>
        </w:rPr>
        <w:t>, быть переведено на следующий этап (следующий период этапа спортивной подготовки-далее «период этапа») спортивной подготовки при соблюдении следующих требований: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выполнение нормативных показателей общей и специальной физической подготовленности с учетом стажа занятий;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наличие положительной динамики уровня подготовленности в соответствии с индивидуальными особенностями лица проходящего спортивную подготовку;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освоение объемов тренировочных нагрузок, предусмотренных программами спортивной подготовки по видам спорта;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положительные результаты контрольных переводных нормативов, проводимых в конце тренировочного года;</w:t>
      </w:r>
    </w:p>
    <w:p w:rsidR="007110E3" w:rsidRPr="00E35E13" w:rsidRDefault="007110E3" w:rsidP="00166BEB">
      <w:pPr>
        <w:pStyle w:val="Default"/>
        <w:spacing w:after="31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положительные результаты выступлений на соревнованиях;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выполнение (подтверждение) требований норм присвоения спортивных разрядов.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16. Перевод лица, проходящего спортивную подготовку, на следующий этап (периода этапа) подготовки производится приказом директора.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Перевод лица, проходящего спортивную подготовку (спортсмена) от тренера к тренеру внутри Учреждения может быть осуществлен приказом директора на основании личного заявления и (или) заявления одного из родителей (законных представителей).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lastRenderedPageBreak/>
        <w:t>Переход лица, проходящего спортивную подготовку (спортсмена) в другую спортивную организацию в течение года осуществляется в соответствии с действующим законодательством Российской федерации.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17. Лицам, проходящим спортивную подготовку, не выполнившим предъявляемые программой спортивной подготовки по виду спорта требования, может </w:t>
      </w:r>
      <w:proofErr w:type="gramStart"/>
      <w:r w:rsidRPr="00E35E13">
        <w:rPr>
          <w:rFonts w:ascii="Liberation Serif" w:hAnsi="Liberation Serif" w:cs="Liberation Serif"/>
        </w:rPr>
        <w:t>представляться возможность</w:t>
      </w:r>
      <w:proofErr w:type="gramEnd"/>
      <w:r w:rsidRPr="00E35E13">
        <w:rPr>
          <w:rFonts w:ascii="Liberation Serif" w:hAnsi="Liberation Serif" w:cs="Liberation Serif"/>
        </w:rPr>
        <w:t xml:space="preserve"> продолжить спортивную подготовку на том же этапе спортивной подготовки, но не более одного раза на данном этапе.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18. При повторном невыполнении требований спортивной подготовки лицам, проходящим спортивную подготовку по видам спорта, может </w:t>
      </w:r>
      <w:proofErr w:type="gramStart"/>
      <w:r w:rsidRPr="00E35E13">
        <w:rPr>
          <w:rFonts w:ascii="Liberation Serif" w:hAnsi="Liberation Serif" w:cs="Liberation Serif"/>
        </w:rPr>
        <w:t>представляться возможность</w:t>
      </w:r>
      <w:proofErr w:type="gramEnd"/>
      <w:r w:rsidRPr="00E35E13">
        <w:rPr>
          <w:rFonts w:ascii="Liberation Serif" w:hAnsi="Liberation Serif" w:cs="Liberation Serif"/>
        </w:rPr>
        <w:t xml:space="preserve"> продолжить спортивную подготовку на том же этапе, за рамками муниципального задания на основе договоров оказания услуг по спортивной подготовке. </w:t>
      </w:r>
    </w:p>
    <w:p w:rsidR="007110E3" w:rsidRPr="00E35E13" w:rsidRDefault="007110E3" w:rsidP="00166BEB">
      <w:pPr>
        <w:pStyle w:val="Default"/>
        <w:jc w:val="center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  <w:b/>
          <w:bCs/>
          <w:lang w:val="en-US"/>
        </w:rPr>
        <w:t>V</w:t>
      </w:r>
      <w:r w:rsidRPr="00E35E13">
        <w:rPr>
          <w:rFonts w:ascii="Liberation Serif" w:hAnsi="Liberation Serif" w:cs="Liberation Serif"/>
          <w:b/>
          <w:bCs/>
        </w:rPr>
        <w:t>. Порядок отчисления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19. </w:t>
      </w:r>
      <w:proofErr w:type="gramStart"/>
      <w:r w:rsidRPr="00E35E13">
        <w:rPr>
          <w:rFonts w:ascii="Liberation Serif" w:hAnsi="Liberation Serif" w:cs="Liberation Serif"/>
        </w:rPr>
        <w:t>Лицо, проходящее спортивную подготовку может</w:t>
      </w:r>
      <w:proofErr w:type="gramEnd"/>
      <w:r w:rsidRPr="00E35E13">
        <w:rPr>
          <w:rFonts w:ascii="Liberation Serif" w:hAnsi="Liberation Serif" w:cs="Liberation Serif"/>
        </w:rPr>
        <w:t xml:space="preserve"> быть отчислено из Учреждения в следующих случаях: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на основании личного заявления и (или) заявления одного из родителей (законных представителей);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по инициативе Учреждения.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20. Основанием для отчисления по инициативе Учреждения является: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- невыполнение </w:t>
      </w:r>
      <w:proofErr w:type="gramStart"/>
      <w:r w:rsidRPr="00E35E13">
        <w:rPr>
          <w:rFonts w:ascii="Liberation Serif" w:hAnsi="Liberation Serif" w:cs="Liberation Serif"/>
        </w:rPr>
        <w:t>лицом</w:t>
      </w:r>
      <w:proofErr w:type="gramEnd"/>
      <w:r w:rsidRPr="00E35E13">
        <w:rPr>
          <w:rFonts w:ascii="Liberation Serif" w:hAnsi="Liberation Serif" w:cs="Liberation Serif"/>
        </w:rPr>
        <w:t xml:space="preserve"> проходящим спортивную подготовку федеральных стандартов на этапе спортивной подготовке;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нарушение Устава учреждения;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нарушение Правил внутреннего распорядка Учреждения;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невозможность по медицинским показаниям заниматься избранным видом спорта (при наличии соответствующего заключения);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установление использования или попытки использования лицом, проходящим спортивную подготовку, субстанцию и (или) метода которые включены в перечни субстанций и (или) методов запрещенных для использования в спорте;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пропуск более 40% в течение месяца тренировочных занятий без уважительных причин;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нарушение условий договора о реализации программы спортивной подготовки за счет субсидий на выполнение муниципального задания;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- в других случаях, предусмотренных законодательством Российской Федерации.</w:t>
      </w:r>
    </w:p>
    <w:p w:rsidR="007110E3" w:rsidRPr="00E35E13" w:rsidRDefault="007110E3" w:rsidP="00166BEB">
      <w:pPr>
        <w:pStyle w:val="Default"/>
        <w:spacing w:after="31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21. Отчисление из Учреждения лица, проходящего спортивную подготовку, применяется, если меры дисциплинарного характера не дали положительного результата и дальнейшее его пребывание в Учреждении оказывает отрицательное влияние на товарищей по группе (команде), нарушает их права и права работников Учреждения.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22. Отчисление может производиться после окончания этапа подготовки и (или) в течение текущего года.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 xml:space="preserve">23. Отчисление </w:t>
      </w:r>
      <w:proofErr w:type="gramStart"/>
      <w:r w:rsidRPr="00E35E13">
        <w:rPr>
          <w:rFonts w:ascii="Liberation Serif" w:hAnsi="Liberation Serif" w:cs="Liberation Serif"/>
        </w:rPr>
        <w:t>лица, проходящего спортивную подготовку оформляется</w:t>
      </w:r>
      <w:proofErr w:type="gramEnd"/>
      <w:r w:rsidRPr="00E35E13">
        <w:rPr>
          <w:rFonts w:ascii="Liberation Serif" w:hAnsi="Liberation Serif" w:cs="Liberation Serif"/>
        </w:rPr>
        <w:t xml:space="preserve"> приказом директора. Копия приказа об отчислении предоставляется отчисленному и (или) его родителям (законным представителям) по первому требованию.</w:t>
      </w:r>
    </w:p>
    <w:p w:rsidR="007110E3" w:rsidRPr="00E35E13" w:rsidRDefault="007110E3" w:rsidP="00166BEB">
      <w:pPr>
        <w:pStyle w:val="Default"/>
        <w:spacing w:after="34"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24. При принятии решения об отчислении лица, проходящего спортивную подготовку, по инициативе Учреждения направляется по адресу, указанному в договоре о реализации программы спортивной подготовки за счет субсидий на выполнение муниципального задания, уведомление об одностороннем отчислении.</w:t>
      </w:r>
    </w:p>
    <w:p w:rsidR="007110E3" w:rsidRPr="00E35E13" w:rsidRDefault="007110E3" w:rsidP="00166BEB">
      <w:pPr>
        <w:pStyle w:val="Default"/>
        <w:spacing w:line="276" w:lineRule="auto"/>
        <w:jc w:val="both"/>
        <w:rPr>
          <w:rFonts w:ascii="Liberation Serif" w:hAnsi="Liberation Serif" w:cs="Liberation Serif"/>
        </w:rPr>
      </w:pPr>
      <w:r w:rsidRPr="00E35E13">
        <w:rPr>
          <w:rFonts w:ascii="Liberation Serif" w:hAnsi="Liberation Serif" w:cs="Liberation Serif"/>
        </w:rPr>
        <w:t>25. Восстановление в учреждение для прохождения спортивной подготовки за счет средств бюджета производится в порядке, установленном правилами приема в Учреждение.</w:t>
      </w:r>
    </w:p>
    <w:p w:rsidR="00922056" w:rsidRPr="00E35E13" w:rsidRDefault="00922056" w:rsidP="00166BEB">
      <w:pPr>
        <w:rPr>
          <w:rFonts w:ascii="Liberation Serif" w:hAnsi="Liberation Serif" w:cs="Liberation Serif"/>
          <w:sz w:val="24"/>
          <w:szCs w:val="24"/>
        </w:rPr>
      </w:pPr>
    </w:p>
    <w:sectPr w:rsidR="00922056" w:rsidRPr="00E35E13" w:rsidSect="00E35E13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91"/>
    <w:rsid w:val="000A42F1"/>
    <w:rsid w:val="00166BEB"/>
    <w:rsid w:val="004F4B8F"/>
    <w:rsid w:val="006F2191"/>
    <w:rsid w:val="007110E3"/>
    <w:rsid w:val="00922056"/>
    <w:rsid w:val="00E3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E35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E35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779C-3C71-4291-A0EA-CACC65C8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8</cp:revision>
  <cp:lastPrinted>2021-09-01T04:55:00Z</cp:lastPrinted>
  <dcterms:created xsi:type="dcterms:W3CDTF">2020-07-10T10:47:00Z</dcterms:created>
  <dcterms:modified xsi:type="dcterms:W3CDTF">2021-09-01T04:57:00Z</dcterms:modified>
</cp:coreProperties>
</file>