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5A" w:rsidRDefault="00083F5A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Муниципальное автономное образовательное учреждение </w:t>
      </w: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дополнительного образования «Детско-юношеская спортивная школа» </w:t>
      </w: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>Туринского городского округа</w:t>
      </w: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4853"/>
      </w:tblGrid>
      <w:tr w:rsidR="001F3317" w:rsidRPr="00663266" w:rsidTr="0028559D">
        <w:tc>
          <w:tcPr>
            <w:tcW w:w="4927" w:type="dxa"/>
            <w:hideMark/>
          </w:tcPr>
          <w:p w:rsidR="001F3317" w:rsidRPr="00663266" w:rsidRDefault="001F3317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Принято:</w:t>
            </w:r>
          </w:p>
          <w:p w:rsidR="001F3317" w:rsidRPr="00663266" w:rsidRDefault="001F3317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на заседании педагогического Совета</w:t>
            </w:r>
          </w:p>
          <w:p w:rsidR="001F3317" w:rsidRPr="00663266" w:rsidRDefault="001F3317" w:rsidP="00DF304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Протокол №</w:t>
            </w:r>
            <w:r w:rsidR="00DF30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4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="00DF304C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DF30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bookmarkStart w:id="0" w:name="_GoBack"/>
            <w:bookmarkEnd w:id="0"/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  <w:tc>
          <w:tcPr>
            <w:tcW w:w="4928" w:type="dxa"/>
            <w:hideMark/>
          </w:tcPr>
          <w:p w:rsidR="001F3317" w:rsidRPr="00663266" w:rsidRDefault="001F3317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Утверждено:</w:t>
            </w:r>
          </w:p>
          <w:p w:rsidR="001F3317" w:rsidRPr="00663266" w:rsidRDefault="001F3317" w:rsidP="00DF304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Приказом № </w:t>
            </w:r>
            <w:r w:rsidR="00DF30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113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от «</w:t>
            </w:r>
            <w:r w:rsidR="00DF304C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DF30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</w:tr>
    </w:tbl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1F3317" w:rsidRDefault="001F3317" w:rsidP="001F3317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1F3317">
        <w:rPr>
          <w:rFonts w:ascii="Liberation Serif" w:hAnsi="Liberation Serif" w:cs="Liberation Serif"/>
          <w:b/>
          <w:bCs/>
        </w:rPr>
        <w:t xml:space="preserve">ПОЛОЖЕНИЕ </w:t>
      </w:r>
    </w:p>
    <w:p w:rsidR="001F3317" w:rsidRPr="001F3317" w:rsidRDefault="001F3317" w:rsidP="001F3317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F3317">
        <w:rPr>
          <w:rFonts w:ascii="Liberation Serif" w:hAnsi="Liberation Serif" w:cs="Liberation Serif"/>
          <w:b/>
          <w:sz w:val="24"/>
          <w:szCs w:val="24"/>
        </w:rPr>
        <w:t>о критериях спортивного отбора лиц, проходящих</w:t>
      </w:r>
    </w:p>
    <w:p w:rsidR="001F3317" w:rsidRPr="001F3317" w:rsidRDefault="001F3317" w:rsidP="001F3317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1F3317">
        <w:rPr>
          <w:rFonts w:ascii="Liberation Serif" w:hAnsi="Liberation Serif" w:cs="Liberation Serif"/>
          <w:b/>
        </w:rPr>
        <w:t xml:space="preserve">спортивную подготовку </w:t>
      </w:r>
    </w:p>
    <w:p w:rsidR="001F3317" w:rsidRPr="001F3317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>г. Туринск, 2020 г</w:t>
      </w:r>
    </w:p>
    <w:p w:rsidR="001F3317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1F3317" w:rsidRPr="00663266" w:rsidRDefault="001F3317" w:rsidP="001F3317">
      <w:pPr>
        <w:pStyle w:val="Default"/>
        <w:rPr>
          <w:rFonts w:ascii="Liberation Serif" w:hAnsi="Liberation Serif" w:cs="Liberation Serif"/>
          <w:b/>
          <w:bCs/>
        </w:rPr>
      </w:pPr>
      <w:r w:rsidRPr="00663266">
        <w:rPr>
          <w:rFonts w:ascii="Liberation Serif" w:hAnsi="Liberation Serif" w:cs="Liberation Serif"/>
        </w:rPr>
        <w:lastRenderedPageBreak/>
        <w:t xml:space="preserve">                                   </w:t>
      </w:r>
      <w:r w:rsidRPr="00663266">
        <w:rPr>
          <w:rFonts w:ascii="Liberation Serif" w:hAnsi="Liberation Serif" w:cs="Liberation Serif"/>
        </w:rPr>
        <w:tab/>
        <w:t xml:space="preserve">                                                            </w:t>
      </w:r>
    </w:p>
    <w:p w:rsidR="00E6632B" w:rsidRPr="001F3317" w:rsidRDefault="001F3317" w:rsidP="001F331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331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b/>
          <w:bCs/>
          <w:sz w:val="24"/>
          <w:szCs w:val="24"/>
        </w:rPr>
        <w:t>I. Общие положения</w:t>
      </w:r>
    </w:p>
    <w:p w:rsidR="00E6632B" w:rsidRPr="001F3317" w:rsidRDefault="00E6632B" w:rsidP="00083F5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1. Положение о критериях спортивного отбора лиц, проходящих спортивную подготовку в МАОУ ДО ДЮСШ (далее – Учреждение) разработано в соответствии </w:t>
      </w:r>
      <w:proofErr w:type="gramStart"/>
      <w:r w:rsidRPr="001F3317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Pr="001F3317">
        <w:rPr>
          <w:rFonts w:ascii="Liberation Serif" w:hAnsi="Liberation Serif" w:cs="Liberation Serif"/>
          <w:sz w:val="24"/>
          <w:szCs w:val="24"/>
        </w:rPr>
        <w:t>:</w:t>
      </w:r>
    </w:p>
    <w:p w:rsidR="00E6632B" w:rsidRPr="001F3317" w:rsidRDefault="00E6632B" w:rsidP="00083F5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- Федеральным законом от 04.12.2007 </w:t>
      </w:r>
      <w:r w:rsidR="001F515B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№329 «О физической культуре и спорте в Российской Федерации»;</w:t>
      </w:r>
    </w:p>
    <w:p w:rsidR="00E6632B" w:rsidRPr="001F3317" w:rsidRDefault="00E6632B" w:rsidP="00083F5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- приказом Министерства спорта </w:t>
      </w:r>
      <w:r w:rsidR="001F515B" w:rsidRPr="001F3317">
        <w:rPr>
          <w:rFonts w:ascii="Liberation Serif" w:hAnsi="Liberation Serif" w:cs="Liberation Serif"/>
          <w:sz w:val="24"/>
          <w:szCs w:val="24"/>
        </w:rPr>
        <w:t>Российской Федерации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от 27.12.2013</w:t>
      </w:r>
      <w:r w:rsidR="001F515B" w:rsidRPr="001F3317">
        <w:rPr>
          <w:rFonts w:ascii="Liberation Serif" w:hAnsi="Liberation Serif" w:cs="Liberation Serif"/>
          <w:sz w:val="24"/>
          <w:szCs w:val="24"/>
        </w:rPr>
        <w:t xml:space="preserve"> г.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№</w:t>
      </w:r>
      <w:r w:rsidR="0058607D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 федеральными стандартами спортивной подготовки по видам спорта (приказ Мин</w:t>
      </w:r>
      <w:r w:rsidR="00647DEF" w:rsidRPr="001F3317">
        <w:rPr>
          <w:rFonts w:ascii="Liberation Serif" w:hAnsi="Liberation Serif" w:cs="Liberation Serif"/>
          <w:sz w:val="24"/>
          <w:szCs w:val="24"/>
        </w:rPr>
        <w:t xml:space="preserve">истерства 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спорта </w:t>
      </w:r>
      <w:r w:rsidR="00647DEF" w:rsidRPr="001F3317">
        <w:rPr>
          <w:rFonts w:ascii="Liberation Serif" w:hAnsi="Liberation Serif" w:cs="Liberation Serif"/>
          <w:sz w:val="24"/>
          <w:szCs w:val="24"/>
        </w:rPr>
        <w:t>Российской Федерации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от 20.03.2019</w:t>
      </w:r>
      <w:r w:rsidR="001F515B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г</w:t>
      </w:r>
      <w:r w:rsidR="001F515B" w:rsidRPr="001F3317">
        <w:rPr>
          <w:rFonts w:ascii="Liberation Serif" w:hAnsi="Liberation Serif" w:cs="Liberation Serif"/>
          <w:sz w:val="24"/>
          <w:szCs w:val="24"/>
        </w:rPr>
        <w:t>.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№250); </w:t>
      </w:r>
    </w:p>
    <w:p w:rsidR="00E6632B" w:rsidRPr="001F3317" w:rsidRDefault="00E6632B" w:rsidP="00083F5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 Уставом Учреждения.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2. В целях обеспечения этапов спортивной подготовки в Учреждение, осуществляющее спортивную подготовку, используется система спортивного отбора, представляющая собой целевой поиск и определение состава перспективных спортсменов для достижения высоких спортивных результатов.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3. Задачами спортивного отбора являются:</w:t>
      </w:r>
    </w:p>
    <w:p w:rsidR="0058607D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зачисление наиболее одаренных </w:t>
      </w:r>
      <w:r w:rsidR="007473DB" w:rsidRPr="001F3317">
        <w:rPr>
          <w:rFonts w:ascii="Liberation Serif" w:hAnsi="Liberation Serif" w:cs="Liberation Serif"/>
          <w:sz w:val="24"/>
          <w:szCs w:val="24"/>
        </w:rPr>
        <w:t>детей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на этапы спортивной подготовки в соответствии с федеральным стандартом спортивной подготовки по видам спорта;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выявление наиболее перспективных спортсменов, способных прогрессировать в условиях интенсивных тренировок и напряженных условий соревнований без учета ущерба для здоровья;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выявление у спортсменов способностей к эффективному спортивному совершенствованию;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выявление у спортсменов способностей к достижению высоких спортивных результатов, перенесению высоких тренировочных и соревновательных нагрузок;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установление у спортсменов способностей к достижению результатов всероссийского и международного класса;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выявление у спортсменов способностей к сохранению достигнутых результатов и их повышению;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определение целесообразности продолжения спортивной карьеры.</w:t>
      </w:r>
    </w:p>
    <w:p w:rsidR="00E6632B" w:rsidRPr="001F3317" w:rsidRDefault="00E6632B" w:rsidP="0058607D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3317">
        <w:rPr>
          <w:rFonts w:ascii="Liberation Serif" w:hAnsi="Liberation Serif" w:cs="Liberation Serif"/>
          <w:b/>
          <w:bCs/>
          <w:sz w:val="24"/>
          <w:szCs w:val="24"/>
        </w:rPr>
        <w:t xml:space="preserve">II. </w:t>
      </w:r>
      <w:r w:rsidR="007473DB" w:rsidRPr="001F3317">
        <w:rPr>
          <w:rFonts w:ascii="Liberation Serif" w:hAnsi="Liberation Serif" w:cs="Liberation Serif"/>
          <w:b/>
          <w:bCs/>
          <w:sz w:val="24"/>
          <w:szCs w:val="24"/>
        </w:rPr>
        <w:t>Спортивный отбор</w:t>
      </w:r>
    </w:p>
    <w:p w:rsidR="00E6632B" w:rsidRPr="001F3317" w:rsidRDefault="00E6632B" w:rsidP="0058607D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3317">
        <w:rPr>
          <w:rFonts w:ascii="Liberation Serif" w:hAnsi="Liberation Serif" w:cs="Liberation Serif"/>
          <w:b/>
          <w:bCs/>
          <w:sz w:val="24"/>
          <w:szCs w:val="24"/>
        </w:rPr>
        <w:t>в процессе многолетней спортивной подготовки по видам спорта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4. Спортивный отбор – это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сист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ема организационно-методических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мероприятий, включающих тренерские, психологические, социологические 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медико-биологические методы исс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ледования, на основании которых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выявляются способности детей, подростков и юношей для специализации в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определенном виде спорта.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5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Спортивный отбор исходит 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з требований определенного вида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спорта, с учетом которых осуществляется отбор наиболее способных для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него людей. Одной из составляющих спортивного отбора н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еобходимо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считать разработку критериев, позв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оляющих раннее диагностирование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врожденных особенностей двигательной одаренности.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6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Необходимо выделить три разновидности способностей: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 о</w:t>
      </w:r>
      <w:r w:rsidR="00E6632B" w:rsidRPr="001F3317">
        <w:rPr>
          <w:rFonts w:ascii="Liberation Serif" w:hAnsi="Liberation Serif" w:cs="Liberation Serif"/>
          <w:sz w:val="24"/>
          <w:szCs w:val="24"/>
        </w:rPr>
        <w:t>бщие способности: здоровье, ф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изическое развитие, трудолюбие,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настойчивость, работосп</w:t>
      </w:r>
      <w:r w:rsidRPr="001F3317">
        <w:rPr>
          <w:rFonts w:ascii="Liberation Serif" w:hAnsi="Liberation Serif" w:cs="Liberation Serif"/>
          <w:sz w:val="24"/>
          <w:szCs w:val="24"/>
        </w:rPr>
        <w:t>особность, интересы, склонности;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 о</w:t>
      </w:r>
      <w:r w:rsidR="00E6632B" w:rsidRPr="001F3317">
        <w:rPr>
          <w:rFonts w:ascii="Liberation Serif" w:hAnsi="Liberation Serif" w:cs="Liberation Serif"/>
          <w:sz w:val="24"/>
          <w:szCs w:val="24"/>
        </w:rPr>
        <w:t>бщие элементы спортивных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способностей: быстрое освоение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спортивной техники, умение адаптироваться к значительным мышечным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напряжениям, высокий уровень функциональной подготовки, способность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преодолевать утомление, успешно</w:t>
      </w:r>
      <w:r w:rsidRPr="001F3317">
        <w:rPr>
          <w:rFonts w:ascii="Liberation Serif" w:hAnsi="Liberation Serif" w:cs="Liberation Serif"/>
          <w:sz w:val="24"/>
          <w:szCs w:val="24"/>
        </w:rPr>
        <w:t>е восстановление после нагрузок;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lastRenderedPageBreak/>
        <w:t>- с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пециальные элементы спортивны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х способностей: быстрый прирост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спортивных результатов, высокий уровен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ь развития специальных качеств,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высокая мобилизация, готов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ность и устойчивость в условиях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противоборства с противником.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7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Система прогнозирования поз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воляет правильно укомплектовать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спортивные группы наиболее спосо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бными и наиболее перспективными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спортсменами, а с другой стороны – помогает новичку найти тот вид спорта,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к которому у него имеется больше задатков, и в полной мере раскрыть свои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потенциальные возможности.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Правильное осуществление спорт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ивного отбора и прогнозирования </w:t>
      </w:r>
      <w:r w:rsidRPr="001F3317">
        <w:rPr>
          <w:rFonts w:ascii="Liberation Serif" w:hAnsi="Liberation Serif" w:cs="Liberation Serif"/>
          <w:sz w:val="24"/>
          <w:szCs w:val="24"/>
        </w:rPr>
        <w:t>обеспечивает наиболее эффектное создание и реализацию соревновательного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потенциала.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8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Спортивный отбор и ориентация входит в с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истему многолетней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подготовки спортсменов и состоит их четырех уровней: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Первый уровень – начальный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отбо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р для выявления лиц, обладающих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потенциальными способностями к 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успешному овладению конкретными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видами спорта, проводится в три этапа: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мероприятия, выявляющие интерес ребенка к занятиям спортом;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тестирование и наблюдение для 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пределения способностей детей к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данному виду спорта;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-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наблюдение в процессе 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тренировочного процесса с целью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установления темпов освоения тренировочного плана.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В процессе первичного отбора необходимо использовать простые тесты</w:t>
      </w:r>
      <w:r w:rsidR="00647DEF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по физической подготовке, которые позволяют оценить уровень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647DEF" w:rsidRPr="001F3317">
        <w:rPr>
          <w:rFonts w:ascii="Liberation Serif" w:hAnsi="Liberation Serif" w:cs="Liberation Serif"/>
          <w:sz w:val="24"/>
          <w:szCs w:val="24"/>
        </w:rPr>
        <w:t xml:space="preserve">двигательных </w:t>
      </w:r>
      <w:r w:rsidRPr="001F3317">
        <w:rPr>
          <w:rFonts w:ascii="Liberation Serif" w:hAnsi="Liberation Serif" w:cs="Liberation Serif"/>
          <w:sz w:val="24"/>
          <w:szCs w:val="24"/>
        </w:rPr>
        <w:t>способностей ребенка. Также большое значение имеет учет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психологических качеств начинающих спортсменов. Данные полученные на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данном этапе следует использовать как ориентировочные.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Второй уровень – углубленный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бор для выявления перспективных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спортсменов, обладающих высоким уровнем способностей к данному виду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спорта и склонностям к определё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нной специализации (игровой функции) 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т.д.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Т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ретий уровень – отбор </w:t>
      </w:r>
      <w:r w:rsidRPr="001F3317">
        <w:rPr>
          <w:rFonts w:ascii="Liberation Serif" w:hAnsi="Liberation Serif" w:cs="Liberation Serif"/>
          <w:sz w:val="24"/>
          <w:szCs w:val="24"/>
        </w:rPr>
        <w:t>для зачи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сления в коллективы спортсменов </w:t>
      </w:r>
      <w:r w:rsidRPr="001F3317">
        <w:rPr>
          <w:rFonts w:ascii="Liberation Serif" w:hAnsi="Liberation Serif" w:cs="Liberation Serif"/>
          <w:sz w:val="24"/>
          <w:szCs w:val="24"/>
        </w:rPr>
        <w:t>высокой квалификации (сборные команды республики, СФО, страны).</w:t>
      </w:r>
    </w:p>
    <w:p w:rsidR="00E6632B" w:rsidRPr="001F3317" w:rsidRDefault="007473D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Четвертый уровень – отбор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 спорт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ивные команды (страны, региона,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ведомства и т.д.) для участия в ответственных соревнованиях.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Осущ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ествляется анализ информации о </w:t>
      </w:r>
      <w:r w:rsidRPr="001F3317">
        <w:rPr>
          <w:rFonts w:ascii="Liberation Serif" w:hAnsi="Liberation Serif" w:cs="Liberation Serif"/>
          <w:sz w:val="24"/>
          <w:szCs w:val="24"/>
        </w:rPr>
        <w:t>т</w:t>
      </w:r>
      <w:r w:rsidR="007473DB" w:rsidRPr="001F3317">
        <w:rPr>
          <w:rFonts w:ascii="Liberation Serif" w:hAnsi="Liberation Serif" w:cs="Liberation Serif"/>
          <w:sz w:val="24"/>
          <w:szCs w:val="24"/>
        </w:rPr>
        <w:t xml:space="preserve">ренировочной и соревновательной </w:t>
      </w:r>
      <w:r w:rsidRPr="001F3317">
        <w:rPr>
          <w:rFonts w:ascii="Liberation Serif" w:hAnsi="Liberation Serif" w:cs="Liberation Serif"/>
          <w:sz w:val="24"/>
          <w:szCs w:val="24"/>
        </w:rPr>
        <w:t>деятельности спортсмена.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На втором, третьем и четвертом уровн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ях отбора учитываются не только </w:t>
      </w:r>
      <w:r w:rsidRPr="001F3317">
        <w:rPr>
          <w:rFonts w:ascii="Liberation Serif" w:hAnsi="Liberation Serif" w:cs="Liberation Serif"/>
          <w:sz w:val="24"/>
          <w:szCs w:val="24"/>
        </w:rPr>
        <w:t>морфофункциональные признаки и у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ровень физической и психической </w:t>
      </w:r>
      <w:r w:rsidRPr="001F3317">
        <w:rPr>
          <w:rFonts w:ascii="Liberation Serif" w:hAnsi="Liberation Serif" w:cs="Liberation Serif"/>
          <w:sz w:val="24"/>
          <w:szCs w:val="24"/>
        </w:rPr>
        <w:t>подготовленности, но и уровень техн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ико-тактического мастерства, </w:t>
      </w:r>
      <w:r w:rsidRPr="001F3317">
        <w:rPr>
          <w:rFonts w:ascii="Liberation Serif" w:hAnsi="Liberation Serif" w:cs="Liberation Serif"/>
          <w:sz w:val="24"/>
          <w:szCs w:val="24"/>
        </w:rPr>
        <w:t>функциональные возможности орга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низма спортсмена, способность к </w:t>
      </w:r>
      <w:r w:rsidRPr="001F3317">
        <w:rPr>
          <w:rFonts w:ascii="Liberation Serif" w:hAnsi="Liberation Serif" w:cs="Liberation Serif"/>
          <w:sz w:val="24"/>
          <w:szCs w:val="24"/>
        </w:rPr>
        <w:t>восстановлению после выполнения больших тренировочных нагрузок.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3317">
        <w:rPr>
          <w:rFonts w:ascii="Liberation Serif" w:hAnsi="Liberation Serif" w:cs="Liberation Serif"/>
          <w:b/>
          <w:bCs/>
          <w:sz w:val="24"/>
          <w:szCs w:val="24"/>
        </w:rPr>
        <w:t xml:space="preserve">III. </w:t>
      </w:r>
      <w:r w:rsidR="00EF5516" w:rsidRPr="001F3317">
        <w:rPr>
          <w:rFonts w:ascii="Liberation Serif" w:hAnsi="Liberation Serif" w:cs="Liberation Serif"/>
          <w:b/>
          <w:bCs/>
          <w:sz w:val="24"/>
          <w:szCs w:val="24"/>
        </w:rPr>
        <w:t>Принципы отбора</w:t>
      </w:r>
    </w:p>
    <w:p w:rsidR="00E6632B" w:rsidRPr="001F3317" w:rsidRDefault="00EF5516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9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При осуществлении спорт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ивного отбора и прогнозирования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необходимо соблюдать ряд принципов:</w:t>
      </w:r>
    </w:p>
    <w:p w:rsidR="00E6632B" w:rsidRPr="001F3317" w:rsidRDefault="00EF5516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О</w:t>
      </w:r>
      <w:r w:rsidR="00E6632B" w:rsidRPr="001F3317">
        <w:rPr>
          <w:rFonts w:ascii="Liberation Serif" w:hAnsi="Liberation Serif" w:cs="Liberation Serif"/>
          <w:sz w:val="24"/>
          <w:szCs w:val="24"/>
        </w:rPr>
        <w:t>бщая гласность. Всем заи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нтересованным лицам должны быть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известны критерии отбора, 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сроки завершения отбора и сроки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объявления решения;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Обеспечение равных возможностей 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для всех претендентов на звание </w:t>
      </w:r>
      <w:r w:rsidRPr="001F3317">
        <w:rPr>
          <w:rFonts w:ascii="Liberation Serif" w:hAnsi="Liberation Serif" w:cs="Liberation Serif"/>
          <w:sz w:val="24"/>
          <w:szCs w:val="24"/>
        </w:rPr>
        <w:t>кандидатов в сборную команду (систем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а привлечения спортсменов к </w:t>
      </w:r>
      <w:r w:rsidRPr="001F3317">
        <w:rPr>
          <w:rFonts w:ascii="Liberation Serif" w:hAnsi="Liberation Serif" w:cs="Liberation Serif"/>
          <w:sz w:val="24"/>
          <w:szCs w:val="24"/>
        </w:rPr>
        <w:t>участию в тренировочных сборах, д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опуска к соревнованиям, система </w:t>
      </w:r>
      <w:r w:rsidRPr="001F3317">
        <w:rPr>
          <w:rFonts w:ascii="Liberation Serif" w:hAnsi="Liberation Serif" w:cs="Liberation Serif"/>
          <w:sz w:val="24"/>
          <w:szCs w:val="24"/>
        </w:rPr>
        <w:t>проведения самих соревнований);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Стимуляция спортсменов к достижен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ию высоких результатов. Система </w:t>
      </w:r>
      <w:r w:rsidRPr="001F3317">
        <w:rPr>
          <w:rFonts w:ascii="Liberation Serif" w:hAnsi="Liberation Serif" w:cs="Liberation Serif"/>
          <w:sz w:val="24"/>
          <w:szCs w:val="24"/>
        </w:rPr>
        <w:t>отбора должна быть построе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на так, чтобы спортсмен показал </w:t>
      </w:r>
      <w:r w:rsidRPr="001F3317">
        <w:rPr>
          <w:rFonts w:ascii="Liberation Serif" w:hAnsi="Liberation Serif" w:cs="Liberation Serif"/>
          <w:sz w:val="24"/>
          <w:szCs w:val="24"/>
        </w:rPr>
        <w:t>наивысший результат в главных соревнованиях тренировочного года;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Опора на установленные основные критерии мастерства спортсмена.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lastRenderedPageBreak/>
        <w:t>Это уровень спортивных достиж</w:t>
      </w:r>
      <w:r w:rsidR="00EF5516" w:rsidRPr="001F3317">
        <w:rPr>
          <w:rFonts w:ascii="Liberation Serif" w:hAnsi="Liberation Serif" w:cs="Liberation Serif"/>
          <w:sz w:val="24"/>
          <w:szCs w:val="24"/>
        </w:rPr>
        <w:t xml:space="preserve">ений, стабильность вступления в </w:t>
      </w:r>
      <w:r w:rsidRPr="001F3317">
        <w:rPr>
          <w:rFonts w:ascii="Liberation Serif" w:hAnsi="Liberation Serif" w:cs="Liberation Serif"/>
          <w:sz w:val="24"/>
          <w:szCs w:val="24"/>
        </w:rPr>
        <w:t>соревнованиях, перспективность роста.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3317">
        <w:rPr>
          <w:rFonts w:ascii="Liberation Serif" w:hAnsi="Liberation Serif" w:cs="Liberation Serif"/>
          <w:b/>
          <w:bCs/>
          <w:sz w:val="24"/>
          <w:szCs w:val="24"/>
        </w:rPr>
        <w:t xml:space="preserve">IV. </w:t>
      </w:r>
      <w:r w:rsidR="00EF5516" w:rsidRPr="001F3317">
        <w:rPr>
          <w:rFonts w:ascii="Liberation Serif" w:hAnsi="Liberation Serif" w:cs="Liberation Serif"/>
          <w:b/>
          <w:bCs/>
          <w:sz w:val="24"/>
          <w:szCs w:val="24"/>
        </w:rPr>
        <w:t>Методы отбора</w:t>
      </w:r>
    </w:p>
    <w:p w:rsidR="00E6632B" w:rsidRPr="001F3317" w:rsidRDefault="00EF5516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10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Основными методами отб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ора являются антропометрические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обследования, медико-биологические исследования, контрольные испытания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(тесты), психологические исследования, социологические исследования.</w:t>
      </w:r>
    </w:p>
    <w:p w:rsidR="00E6632B" w:rsidRPr="001F3317" w:rsidRDefault="00EF5516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11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Контрольные испытания. Контрольные испытания позволяют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оценивать уровень развития физи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ческих качеств, координационных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способностей и спортивно-технического мастерства юных спортсменов.</w:t>
      </w:r>
    </w:p>
    <w:p w:rsidR="00E6632B" w:rsidRPr="001F3317" w:rsidRDefault="00051AB9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12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Контрольные испытания (тесты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) играют большую роль в системе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отбора, по результатам которых обы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чно судят о наличии необходимых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физических качеств и способностей индивида, для успешной специализации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 конкретном виде спорта. Среди физ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ических качеств и способностей,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определяющих достижение высоких спортивных результатов, существуют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так называемые консервативные, генетически обусловл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енные качества и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способности, которые с боль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шим трудом поддаются развитию и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совершенствованию в процессе тренир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овки. Эти физические качества и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способности имеют важное прогностическое значение при отборе детей 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подростков в спортивные школы. К их числу сл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едует отнести быстроту,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относительную силу, некоторые антропометрические показатели (строение 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пропорции тела), способность к максимальному потреблению кислорода,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экономичность функционирования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вегетативных систем организма,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некоторые психические особенности личности спортсмена.</w:t>
      </w:r>
    </w:p>
    <w:p w:rsidR="00E6632B" w:rsidRPr="001F3317" w:rsidRDefault="00051AB9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13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В системе отбора контрольные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испытания должны проводиться с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таким расчетом, чтобы выявить 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у ребенка способности к решению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двигательных задач, проявлению д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вигательного творчества, умению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управлять своими движениями. Потенциал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ьный спортивный результат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спортсмена зависит не столько от исходного уровня развития физических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качеств, сколько от темпов прироста этих каче</w:t>
      </w:r>
      <w:proofErr w:type="gramStart"/>
      <w:r w:rsidR="00E6632B" w:rsidRPr="001F3317">
        <w:rPr>
          <w:rFonts w:ascii="Liberation Serif" w:hAnsi="Liberation Serif" w:cs="Liberation Serif"/>
          <w:sz w:val="24"/>
          <w:szCs w:val="24"/>
        </w:rPr>
        <w:t>ств в пр</w:t>
      </w:r>
      <w:proofErr w:type="gramEnd"/>
      <w:r w:rsidR="00E6632B" w:rsidRPr="001F3317">
        <w:rPr>
          <w:rFonts w:ascii="Liberation Serif" w:hAnsi="Liberation Serif" w:cs="Liberation Serif"/>
          <w:sz w:val="24"/>
          <w:szCs w:val="24"/>
        </w:rPr>
        <w:t>оцессе специальных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тренировок. Именно темпы прироста свидетельствуют о способности или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неспособности человека к обучению в спортивной деятельности.</w:t>
      </w:r>
    </w:p>
    <w:p w:rsidR="00E6632B" w:rsidRPr="001F3317" w:rsidRDefault="00051AB9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14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Медико-биологические методы.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На основе медико-биологических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методов выявляются </w:t>
      </w:r>
      <w:proofErr w:type="gramStart"/>
      <w:r w:rsidR="00E6632B" w:rsidRPr="001F3317">
        <w:rPr>
          <w:rFonts w:ascii="Liberation Serif" w:hAnsi="Liberation Serif" w:cs="Liberation Serif"/>
          <w:sz w:val="24"/>
          <w:szCs w:val="24"/>
        </w:rPr>
        <w:t>морфо-функ</w:t>
      </w:r>
      <w:r w:rsidRPr="001F3317">
        <w:rPr>
          <w:rFonts w:ascii="Liberation Serif" w:hAnsi="Liberation Serif" w:cs="Liberation Serif"/>
          <w:sz w:val="24"/>
          <w:szCs w:val="24"/>
        </w:rPr>
        <w:t>циональные</w:t>
      </w:r>
      <w:proofErr w:type="gramEnd"/>
      <w:r w:rsidRPr="001F3317">
        <w:rPr>
          <w:rFonts w:ascii="Liberation Serif" w:hAnsi="Liberation Serif" w:cs="Liberation Serif"/>
          <w:sz w:val="24"/>
          <w:szCs w:val="24"/>
        </w:rPr>
        <w:t xml:space="preserve"> особенности, уровень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физического развития, состояние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анализаторных систем организма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спортсмена и состояние его здоровья.</w:t>
      </w:r>
    </w:p>
    <w:p w:rsidR="00E6632B" w:rsidRPr="001F3317" w:rsidRDefault="00051AB9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15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. Морфологические показатели: 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рост, масса тела, относительная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длина рук и ног, соотношение туловищ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а и ног и другие показатели. На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основании этих показателей </w:t>
      </w:r>
      <w:proofErr w:type="gramStart"/>
      <w:r w:rsidR="00E6632B" w:rsidRPr="001F3317">
        <w:rPr>
          <w:rFonts w:ascii="Liberation Serif" w:hAnsi="Liberation Serif" w:cs="Liberation Serif"/>
          <w:sz w:val="24"/>
          <w:szCs w:val="24"/>
        </w:rPr>
        <w:t>опред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еляется насколько кандидаты для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зачисления в спортивную школу соответствуют</w:t>
      </w:r>
      <w:proofErr w:type="gramEnd"/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тому </w:t>
      </w:r>
      <w:proofErr w:type="spellStart"/>
      <w:r w:rsidR="00E6632B" w:rsidRPr="001F3317">
        <w:rPr>
          <w:rFonts w:ascii="Liberation Serif" w:hAnsi="Liberation Serif" w:cs="Liberation Serif"/>
          <w:sz w:val="24"/>
          <w:szCs w:val="24"/>
        </w:rPr>
        <w:t>морфотипу</w:t>
      </w:r>
      <w:proofErr w:type="spellEnd"/>
      <w:r w:rsidR="00E6632B" w:rsidRPr="001F3317">
        <w:rPr>
          <w:rFonts w:ascii="Liberation Serif" w:hAnsi="Liberation Serif" w:cs="Liberation Serif"/>
          <w:sz w:val="24"/>
          <w:szCs w:val="24"/>
        </w:rPr>
        <w:t>, который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характерен для выдающихся представителей данного вида спорта.</w:t>
      </w:r>
    </w:p>
    <w:p w:rsidR="00E6632B" w:rsidRPr="001F3317" w:rsidRDefault="00051AB9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16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Физиологические показател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и: частота сердечных сокращений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(ЧСС) в покое и реакция на нагрузку, ЧД, ЖЕЛ, степ-тест, проба </w:t>
      </w:r>
      <w:proofErr w:type="spellStart"/>
      <w:r w:rsidR="00E6632B" w:rsidRPr="001F3317">
        <w:rPr>
          <w:rFonts w:ascii="Liberation Serif" w:hAnsi="Liberation Serif" w:cs="Liberation Serif"/>
          <w:sz w:val="24"/>
          <w:szCs w:val="24"/>
        </w:rPr>
        <w:t>Ромберга</w:t>
      </w:r>
      <w:proofErr w:type="spellEnd"/>
      <w:r w:rsidR="00E6632B" w:rsidRPr="001F3317">
        <w:rPr>
          <w:rFonts w:ascii="Liberation Serif" w:hAnsi="Liberation Serif" w:cs="Liberation Serif"/>
          <w:sz w:val="24"/>
          <w:szCs w:val="24"/>
        </w:rPr>
        <w:t>,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подвижность в суставах, позвоночнике и др.</w:t>
      </w:r>
    </w:p>
    <w:p w:rsidR="00E6632B" w:rsidRPr="001F3317" w:rsidRDefault="00051AB9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17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На протяжении всего ис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пытательного срока занимающиеся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подвергаются медицинскому освидетельствованию, которое должно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E6632B" w:rsidRPr="001F3317">
        <w:rPr>
          <w:rFonts w:ascii="Liberation Serif" w:hAnsi="Liberation Serif" w:cs="Liberation Serif"/>
          <w:sz w:val="24"/>
          <w:szCs w:val="24"/>
        </w:rPr>
        <w:t>исключить наличие скрыто</w:t>
      </w:r>
      <w:proofErr w:type="gramEnd"/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протека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ющих патологических изменений в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организме спортсмена, препятствующих занятиям спор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том в объеме,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предусмотренном программой спортивной школы.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18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Психологические методы.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Научные исследования подтвердили зависимость спортивных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достижений от психических особенностей спортсмена, которые в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значительной степени обусловлены свойствами высшей нервной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деятельности. Исследования этих свойств выявили их влияние на успешность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lastRenderedPageBreak/>
        <w:t>обучения и тренировки, уровень достижений, способность демонстрировать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результаты в напряженных условиях соревнований. В ряде исследований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отмечается зависимость между свойствами высшей нервной деятельности и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спортивной специальностью. Каждый вид спорта требует наличия у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58607D">
        <w:rPr>
          <w:rFonts w:ascii="Liberation Serif" w:hAnsi="Liberation Serif" w:cs="Liberation Serif"/>
          <w:sz w:val="24"/>
          <w:szCs w:val="24"/>
        </w:rPr>
        <w:t>спортсмена таких свой</w:t>
      </w:r>
      <w:proofErr w:type="gramStart"/>
      <w:r w:rsidR="0058607D">
        <w:rPr>
          <w:rFonts w:ascii="Liberation Serif" w:hAnsi="Liberation Serif" w:cs="Liberation Serif"/>
          <w:sz w:val="24"/>
          <w:szCs w:val="24"/>
        </w:rPr>
        <w:t xml:space="preserve">ств </w:t>
      </w:r>
      <w:r w:rsidRPr="001F3317">
        <w:rPr>
          <w:rFonts w:ascii="Liberation Serif" w:hAnsi="Liberation Serif" w:cs="Liberation Serif"/>
          <w:sz w:val="24"/>
          <w:szCs w:val="24"/>
        </w:rPr>
        <w:t>пр</w:t>
      </w:r>
      <w:proofErr w:type="gramEnd"/>
      <w:r w:rsidRPr="001F3317">
        <w:rPr>
          <w:rFonts w:ascii="Liberation Serif" w:hAnsi="Liberation Serif" w:cs="Liberation Serif"/>
          <w:sz w:val="24"/>
          <w:szCs w:val="24"/>
        </w:rPr>
        <w:t>оцессов возбуждения и торможения, которые бы</w:t>
      </w:r>
      <w:r w:rsidR="0058607D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в полной мере обеспечивали достижение спортивного мастерства именно в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данной специализации.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19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Социологические методы. В ходе социологических обследований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выявляются интересы детей и подростков к занятиям тем или иным видом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спорта, эффективные средства и методы формирования этих интересов,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формы соответствующей разъяснительной и агитационной работы среди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детей школьного возраста. Социологические критерии включают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характеристику мотивов, интересов и запросов учащихся: </w:t>
      </w:r>
      <w:proofErr w:type="gramStart"/>
      <w:r w:rsidR="00E6632B" w:rsidRPr="001F3317">
        <w:rPr>
          <w:rFonts w:ascii="Liberation Serif" w:hAnsi="Liberation Serif" w:cs="Liberation Serif"/>
          <w:sz w:val="24"/>
          <w:szCs w:val="24"/>
        </w:rPr>
        <w:t>показатели</w:t>
      </w:r>
      <w:proofErr w:type="gramEnd"/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характеризующие формирующее влияние спорта, семьи, коллектива на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индивида.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20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 w:rsidR="00E6632B" w:rsidRPr="001F3317">
        <w:rPr>
          <w:rFonts w:ascii="Liberation Serif" w:hAnsi="Liberation Serif" w:cs="Liberation Serif"/>
          <w:sz w:val="24"/>
          <w:szCs w:val="24"/>
        </w:rPr>
        <w:t>Важное значение</w:t>
      </w:r>
      <w:proofErr w:type="gramEnd"/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в спортивном отборе имеет всесторонний анализ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причин отсева юных спортсменов, проявивших задатки для успешного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спортивного совершенствования на первых этапах многолетней подготовки.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21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Окончательное решение о привлечении детей к занятиям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определенным видом спорта должно основываться на комплексной оценке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всех перечисленных данных. Особая важность комплексного подхода на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первых ступенях отбора обусловлена тем, что спортивный результат здесь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практически не несет информации о перспективности юного спортсмена.</w:t>
      </w:r>
    </w:p>
    <w:p w:rsidR="00E6632B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Процесс отбора тесно связан с этапами спортивной подготовки и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особенностями вида спорта (возраст начала занятий, возраст углубленной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специализации в избранном виде спорта, классификационные нормативы и т.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д.).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3317">
        <w:rPr>
          <w:rFonts w:ascii="Liberation Serif" w:hAnsi="Liberation Serif" w:cs="Liberation Serif"/>
          <w:b/>
          <w:bCs/>
          <w:sz w:val="24"/>
          <w:szCs w:val="24"/>
        </w:rPr>
        <w:t xml:space="preserve">V. </w:t>
      </w:r>
      <w:r w:rsidR="001E727E" w:rsidRPr="001F3317">
        <w:rPr>
          <w:rFonts w:ascii="Liberation Serif" w:hAnsi="Liberation Serif" w:cs="Liberation Serif"/>
          <w:b/>
          <w:bCs/>
          <w:sz w:val="24"/>
          <w:szCs w:val="24"/>
        </w:rPr>
        <w:t>Этапы отбора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22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Отбор это длительный процесс, он равен длительности спортивной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жизни спортсмена, начиная от зачисления в спортивную школу и заканчивая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комплектованием сборных команд. Невозможно моментально оценить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спортивную пригодность, какими бы совершенными небыли методы оценки.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Это обусловлено невозможностью четкого выявления способностей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спортсмена на отдельном этапе возрастного развития и многолетней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подготовки, а так же сложным характером взаимоотношений между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наследственными факторами, которые проявляются в виде задатков, и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приобрет</w:t>
      </w:r>
      <w:r w:rsidR="001E727E" w:rsidRPr="001F3317">
        <w:rPr>
          <w:rFonts w:ascii="Liberation Serif" w:hAnsi="Liberation Serif" w:cs="Liberation Serif"/>
          <w:sz w:val="24"/>
          <w:szCs w:val="24"/>
        </w:rPr>
        <w:t>ё</w:t>
      </w:r>
      <w:r w:rsidRPr="001F3317">
        <w:rPr>
          <w:rFonts w:ascii="Liberation Serif" w:hAnsi="Liberation Serif" w:cs="Liberation Serif"/>
          <w:sz w:val="24"/>
          <w:szCs w:val="24"/>
        </w:rPr>
        <w:t>нными, вследствие специально организованного тренировочного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процесса. Поэтому имеет смысл говорить о разных этапах отбора.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23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На первом, начальном, этапе, происходит массовый просмотр,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агитация и тестирование детей с целью ориентирования их для занятий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спортом. Отбор в спортивную школу на первом этапе ведется по следующим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направлениям: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Наблюдения за детьми на уроках физкультуры на занятиях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физкультуры в детски садах.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Прослеживание протоколов соревнований различного уровня по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видам спорта.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Агитационные мероприятия с целью выявить интерес к занятиям.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Отбор в группы начальной подготовки производится на основании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результатов индивидуального тестирования, для выявления у спортсменов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двигательных умений, необходимых для освоения соответствующей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программы спортивной подготовки.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24.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На втором этапе отбора перспективных спортсменов для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комплектования групп спортивной подготовки тренер исследует: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Уровень развития качеств, оценка исходных показателей для прогноза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спортивных достижений.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Врожденные задатки (строение тела, свойства нервно-мышечного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аппарата, особенности высшей нервной деятельности).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lastRenderedPageBreak/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Общие способности (трудолюбие, работоспособность, интересы).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Биологический возраст ребенка. Биологический возраст отражает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онтогенетическую зрелость индивидуума, его работоспособность и характер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адаптивных реакций. Критериями оценки биологического возраста могут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быть морфологические, функциональные, биохимические,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иммунологические, цитохимические параметры, ценность которых в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определении степени созревания организма меняется в зависимости от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этапов постнатального онтогенеза. Для диагностики биологического возраста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у детей и подростков чаще всего используют такие показатели, как развитие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зубов, первичные и вторичные половые признаки, сроки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формирования костной ткани, строение капилляров ногтевого ложа, Акцент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при спортивно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м отборе на детей – акселератов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не всегда целесообразен.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Нередко подростки с замедленными темпами индивидуального развития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более способны, но их одаренность прояви</w:t>
      </w:r>
      <w:r w:rsidR="003D7355" w:rsidRPr="001F3317">
        <w:rPr>
          <w:rFonts w:ascii="Liberation Serif" w:hAnsi="Liberation Serif" w:cs="Liberation Serif"/>
          <w:sz w:val="24"/>
          <w:szCs w:val="24"/>
        </w:rPr>
        <w:t xml:space="preserve">тся позднее, их зона наилучшего </w:t>
      </w:r>
      <w:r w:rsidRPr="001F3317">
        <w:rPr>
          <w:rFonts w:ascii="Liberation Serif" w:hAnsi="Liberation Serif" w:cs="Liberation Serif"/>
          <w:sz w:val="24"/>
          <w:szCs w:val="24"/>
        </w:rPr>
        <w:t>роста наступает позже.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Наследственные признаки, г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енетические фактор. Генетически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зависимыми являются многи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е морфофункциональные признаки,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определяющие спортивные способности человека и передающиеся по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наследству от родителей к детям. Наряду с конституцией тела и физическими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качествами наиболее генетически обусловленные основные свойства нервной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системы, а также развития анаэробных возможностей организма и наличия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быстрых волокон в скелетных мышцах.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25.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На третьем этапе определения перспективности тренер применяет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следующие виды работ: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-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Тестирование качеств. Как для начального отбора, так и для оценки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динамики спортивного роста. Наиболее значительные изменения в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физическом развитии происходят с трехлетней периодичностью.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Соматические признаки (рост, вес, ширина шеи, окружность плеча,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окружность бедра и др.) имеют двухлетнюю периодичность изменения.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Тестирование, проведенное без учетов ритмов биологического развития,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может обусловить неправильную оценку спортивной пригодности по темпам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прироста спортивных результатов.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Необходимо построить работу так, чтобы спортсмен стремился показать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наивысшие результаты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26. На четвё</w:t>
      </w:r>
      <w:r w:rsidR="00E6632B" w:rsidRPr="001F3317">
        <w:rPr>
          <w:rFonts w:ascii="Liberation Serif" w:hAnsi="Liberation Serif" w:cs="Liberation Serif"/>
          <w:sz w:val="24"/>
          <w:szCs w:val="24"/>
        </w:rPr>
        <w:t>ртом этапе отбора происходит оценка спортивных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результатов и его стабильность. На этом этапе происходит отбор в сборные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команды района, края для участия в соревнованиях. В основном критериями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отбора на четвё</w:t>
      </w:r>
      <w:r w:rsidR="00E6632B" w:rsidRPr="001F3317">
        <w:rPr>
          <w:rFonts w:ascii="Liberation Serif" w:hAnsi="Liberation Serif" w:cs="Liberation Serif"/>
          <w:sz w:val="24"/>
          <w:szCs w:val="24"/>
        </w:rPr>
        <w:t>ртый этап являются: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1. Технико-тактическая подготовленность.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2. Спортивно-техническое мастерство</w:t>
      </w:r>
      <w:r w:rsidR="001E727E"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3. Прирост результатов за первые полтора года занятий избранным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видом спорта</w:t>
      </w:r>
      <w:proofErr w:type="gramStart"/>
      <w:r w:rsidRPr="001F3317">
        <w:rPr>
          <w:rFonts w:ascii="Liberation Serif" w:hAnsi="Liberation Serif" w:cs="Liberation Serif"/>
          <w:sz w:val="24"/>
          <w:szCs w:val="24"/>
        </w:rPr>
        <w:t xml:space="preserve"> .</w:t>
      </w:r>
      <w:proofErr w:type="gramEnd"/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4. Высокий уровень развития специальных качеств, высокая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мобилизация, готовность и устойчивость в условиях противоборства с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противником.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Среди методов отбора распространены экспертиза (экспертные оценки),</w:t>
      </w:r>
      <w:r w:rsidR="001E727E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аппаратурный метод и метод тестов.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F3317">
        <w:rPr>
          <w:rFonts w:ascii="Liberation Serif" w:hAnsi="Liberation Serif" w:cs="Liberation Serif"/>
          <w:b/>
          <w:bCs/>
          <w:sz w:val="24"/>
          <w:szCs w:val="24"/>
        </w:rPr>
        <w:t xml:space="preserve">VI. </w:t>
      </w:r>
      <w:r w:rsidR="001E727E" w:rsidRPr="001F3317">
        <w:rPr>
          <w:rFonts w:ascii="Liberation Serif" w:hAnsi="Liberation Serif" w:cs="Liberation Serif"/>
          <w:b/>
          <w:bCs/>
          <w:sz w:val="24"/>
          <w:szCs w:val="24"/>
        </w:rPr>
        <w:t>Критерии спортивного отбора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27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К критериям отбора относятся качественно-количественные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характеристики специальных возможностей.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Тренерские критерии спортивного отбора: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Уровень развития физических качеств</w:t>
      </w:r>
      <w:r w:rsidR="00F178FA"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Уровень технико-тактической подготовленности</w:t>
      </w:r>
      <w:r w:rsidR="00F178FA"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Уровень спортивно-технического мастерства</w:t>
      </w:r>
      <w:r w:rsidR="00F178FA"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 xml:space="preserve">-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Темп роста спортивных достижений</w:t>
      </w:r>
      <w:r w:rsidR="00F178FA"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lastRenderedPageBreak/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Координационные возможности</w:t>
      </w:r>
      <w:r w:rsidR="00F178FA"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1E727E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Способность юных спортсменов к эффективному решению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двигательных задач в условиях напряженной борьбы</w:t>
      </w:r>
      <w:r w:rsidR="00F178FA"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Медико-биологические критерии спортивного отбора: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Состояние здоровья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Биологический возраст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Морфофункциональные признаки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Состояние функциональных и сенсорных систем организма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Индивидуальные особенности высшей нервной деятельности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Психологические критерии спортивного отбора: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Особенности темперамента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Особенности характера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-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Степень развития волевых качеств</w:t>
      </w:r>
      <w:r w:rsidRPr="001F3317">
        <w:rPr>
          <w:rFonts w:ascii="Liberation Serif" w:hAnsi="Liberation Serif" w:cs="Liberation Serif"/>
          <w:sz w:val="24"/>
          <w:szCs w:val="24"/>
        </w:rPr>
        <w:t>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Под организацией отбора понимается комплекс мероприятий,</w:t>
      </w:r>
      <w:r w:rsidR="00F178FA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направленных на наиболее эффективное и рациональное использование</w:t>
      </w:r>
      <w:r w:rsidR="00F178FA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методов отбора.</w:t>
      </w:r>
    </w:p>
    <w:p w:rsidR="00E6632B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28.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Отбор можно определить, как процесс, сочетающий в себе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установление определё</w:t>
      </w:r>
      <w:r w:rsidR="00E6632B" w:rsidRPr="001F3317">
        <w:rPr>
          <w:rFonts w:ascii="Liberation Serif" w:hAnsi="Liberation Serif" w:cs="Liberation Serif"/>
          <w:sz w:val="24"/>
          <w:szCs w:val="24"/>
        </w:rPr>
        <w:t>нных критических уровней выполнения действий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спортсменом и наблюдения за его поведением. Целью процесса отбора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является предсказание успеха. Первоначальная оценка </w:t>
      </w:r>
      <w:proofErr w:type="gramStart"/>
      <w:r w:rsidR="00E6632B" w:rsidRPr="001F3317">
        <w:rPr>
          <w:rFonts w:ascii="Liberation Serif" w:hAnsi="Liberation Serif" w:cs="Liberation Serif"/>
          <w:sz w:val="24"/>
          <w:szCs w:val="24"/>
        </w:rPr>
        <w:t>исследуемых</w:t>
      </w:r>
      <w:proofErr w:type="gramEnd"/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позволяет установить определенную категорию предвидения (наличие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качества, которое в своем развитии обеспечит высокий уровень конкретной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специальной способности), а повторное обследование, проводимое через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определенный промежуток времени дает категорию различия.</w:t>
      </w:r>
    </w:p>
    <w:p w:rsidR="00E6632B" w:rsidRPr="001F3317" w:rsidRDefault="00E6632B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Прогнозирование заключается в установлении отношения между этими</w:t>
      </w:r>
      <w:r w:rsidR="00F178FA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двумя категориями. Следовательно, суть процесса состоит в необходимости</w:t>
      </w:r>
      <w:r w:rsidR="00F178FA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выяснения: сохранят ли свое преимущество те, кто обладал им в начале</w:t>
      </w:r>
      <w:r w:rsidR="00F178FA"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Pr="001F3317">
        <w:rPr>
          <w:rFonts w:ascii="Liberation Serif" w:hAnsi="Liberation Serif" w:cs="Liberation Serif"/>
          <w:sz w:val="24"/>
          <w:szCs w:val="24"/>
        </w:rPr>
        <w:t>первичного отбора.</w:t>
      </w:r>
    </w:p>
    <w:p w:rsidR="00E3743C" w:rsidRPr="001F3317" w:rsidRDefault="00F178FA" w:rsidP="00083F5A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1F3317">
        <w:rPr>
          <w:rFonts w:ascii="Liberation Serif" w:hAnsi="Liberation Serif" w:cs="Liberation Serif"/>
          <w:sz w:val="24"/>
          <w:szCs w:val="24"/>
        </w:rPr>
        <w:t>29</w:t>
      </w:r>
      <w:r w:rsidR="00E6632B" w:rsidRPr="001F3317">
        <w:rPr>
          <w:rFonts w:ascii="Liberation Serif" w:hAnsi="Liberation Serif" w:cs="Liberation Serif"/>
          <w:sz w:val="24"/>
          <w:szCs w:val="24"/>
        </w:rPr>
        <w:t>. Однако справедливо и то, что некоторые способности отличаются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высокой стабильность</w:t>
      </w:r>
      <w:r w:rsidR="0058607D">
        <w:rPr>
          <w:rFonts w:ascii="Liberation Serif" w:hAnsi="Liberation Serif" w:cs="Liberation Serif"/>
          <w:sz w:val="24"/>
          <w:szCs w:val="24"/>
        </w:rPr>
        <w:t xml:space="preserve">ю и обладают достаточной </w:t>
      </w:r>
      <w:proofErr w:type="spellStart"/>
      <w:r w:rsidR="0058607D">
        <w:rPr>
          <w:rFonts w:ascii="Liberation Serif" w:hAnsi="Liberation Serif" w:cs="Liberation Serif"/>
          <w:sz w:val="24"/>
          <w:szCs w:val="24"/>
        </w:rPr>
        <w:t>прогнос</w:t>
      </w:r>
      <w:r w:rsidR="00E6632B" w:rsidRPr="001F3317">
        <w:rPr>
          <w:rFonts w:ascii="Liberation Serif" w:hAnsi="Liberation Serif" w:cs="Liberation Serif"/>
          <w:sz w:val="24"/>
          <w:szCs w:val="24"/>
        </w:rPr>
        <w:t>тичностью</w:t>
      </w:r>
      <w:proofErr w:type="spellEnd"/>
      <w:r w:rsidR="00E6632B" w:rsidRPr="001F3317">
        <w:rPr>
          <w:rFonts w:ascii="Liberation Serif" w:hAnsi="Liberation Serif" w:cs="Liberation Serif"/>
          <w:sz w:val="24"/>
          <w:szCs w:val="24"/>
        </w:rPr>
        <w:t xml:space="preserve"> на всех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этапах отбора. К числу этих характеристик относятся данные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психомоторики, координационные способности и технической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подготовленности детей и подростков. Все эти факторы говорят о том, что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достаточный прогноз развития потенциальных способностей индивида</w:t>
      </w:r>
      <w:r w:rsidRPr="001F3317">
        <w:rPr>
          <w:rFonts w:ascii="Liberation Serif" w:hAnsi="Liberation Serif" w:cs="Liberation Serif"/>
          <w:sz w:val="24"/>
          <w:szCs w:val="24"/>
        </w:rPr>
        <w:t xml:space="preserve"> </w:t>
      </w:r>
      <w:r w:rsidR="00E6632B" w:rsidRPr="001F3317">
        <w:rPr>
          <w:rFonts w:ascii="Liberation Serif" w:hAnsi="Liberation Serif" w:cs="Liberation Serif"/>
          <w:sz w:val="24"/>
          <w:szCs w:val="24"/>
        </w:rPr>
        <w:t>можно получить лишь в результате длительного наблюдения.</w:t>
      </w:r>
    </w:p>
    <w:sectPr w:rsidR="00E3743C" w:rsidRPr="001F3317" w:rsidSect="001F3317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A8"/>
    <w:rsid w:val="00051AB9"/>
    <w:rsid w:val="00083F5A"/>
    <w:rsid w:val="001E727E"/>
    <w:rsid w:val="001F3317"/>
    <w:rsid w:val="001F515B"/>
    <w:rsid w:val="002E5CD6"/>
    <w:rsid w:val="003D7355"/>
    <w:rsid w:val="0058607D"/>
    <w:rsid w:val="00633501"/>
    <w:rsid w:val="00647DEF"/>
    <w:rsid w:val="007003BD"/>
    <w:rsid w:val="007473DB"/>
    <w:rsid w:val="008C4729"/>
    <w:rsid w:val="008D131E"/>
    <w:rsid w:val="00B12BA9"/>
    <w:rsid w:val="00BA5A9B"/>
    <w:rsid w:val="00DF304C"/>
    <w:rsid w:val="00DF71A8"/>
    <w:rsid w:val="00E3743C"/>
    <w:rsid w:val="00E6632B"/>
    <w:rsid w:val="00EF5516"/>
    <w:rsid w:val="00F178FA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1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F33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F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1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F33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F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23</cp:revision>
  <cp:lastPrinted>2021-09-01T04:34:00Z</cp:lastPrinted>
  <dcterms:created xsi:type="dcterms:W3CDTF">2020-06-16T09:09:00Z</dcterms:created>
  <dcterms:modified xsi:type="dcterms:W3CDTF">2021-09-01T04:36:00Z</dcterms:modified>
</cp:coreProperties>
</file>