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B0" w:rsidRDefault="002B5AB0" w:rsidP="002B5AB0">
      <w:pPr>
        <w:pStyle w:val="pc"/>
        <w:shd w:val="clear" w:color="auto" w:fill="FFFFFF"/>
        <w:spacing w:before="0" w:beforeAutospacing="0" w:after="199" w:afterAutospacing="0"/>
        <w:jc w:val="center"/>
        <w:textAlignment w:val="baseline"/>
        <w:rPr>
          <w:rFonts w:ascii="Arial" w:hAnsi="Arial" w:cs="Arial"/>
          <w:b/>
          <w:bCs/>
          <w:color w:val="222222"/>
        </w:rPr>
      </w:pPr>
      <w:bookmarkStart w:id="0" w:name="_GoBack"/>
      <w:r>
        <w:rPr>
          <w:rFonts w:ascii="Arial" w:hAnsi="Arial" w:cs="Arial"/>
          <w:b/>
          <w:bCs/>
          <w:color w:val="222222"/>
        </w:rPr>
        <w:t>ПАМЯТКА ДЛЯ РОДИТЕЛЕЙ ОБ ИНФОРМАЦИОННОЙ БЕЗОПАСНОСТИ ДЕТЕЙ</w:t>
      </w:r>
    </w:p>
    <w:bookmarkEnd w:id="0"/>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222222"/>
        </w:rPr>
        <w:t>т.ч</w:t>
      </w:r>
      <w:proofErr w:type="spellEnd"/>
      <w:r>
        <w:rPr>
          <w:rFonts w:ascii="Arial" w:hAnsi="Arial" w:cs="Arial"/>
          <w:color w:val="222222"/>
        </w:rPr>
        <w:t>. причинению вреда своему здоровью, самоубийству;</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оправдывающая противоправное поведение;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содержащая нецензурную брань;</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содержащая информацию порнографического характера.</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вызывающая у детей страх, ужас или панику, в </w:t>
      </w:r>
      <w:proofErr w:type="spellStart"/>
      <w:r>
        <w:rPr>
          <w:rFonts w:ascii="Arial" w:hAnsi="Arial" w:cs="Arial"/>
          <w:color w:val="222222"/>
        </w:rPr>
        <w:t>т.ч</w:t>
      </w:r>
      <w:proofErr w:type="spellEnd"/>
      <w:r>
        <w:rPr>
          <w:rFonts w:ascii="Arial" w:hAnsi="Arial" w:cs="Arial"/>
          <w:color w:val="22222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3. представляемая в виде изображения или описания половых отношений между мужчиной и женщиной;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содержащая бранные слова и выражения, не относящиеся к нецензурной брани.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Общие правила для родителей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Если Ваш ребенок имеет аккаунт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blogs.mail.ru, vkontakte.ru и т.п.), внимательно изучите, какую информацию помещают его участники в своих профилях и блогах, включая фотографии и видео.</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от 7 до 8 лет</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не потому что Вам </w:t>
      </w:r>
      <w:r>
        <w:rPr>
          <w:rFonts w:ascii="Arial" w:hAnsi="Arial" w:cs="Arial"/>
          <w:color w:val="222222"/>
        </w:rPr>
        <w:lastRenderedPageBreak/>
        <w:t>это хочется, а потому что Вы беспокоитесь о его безопасности и всегда готовы ему помочь.</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детей от 9 до 12 лет</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для детей от 9 до 12 лет</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13. Расскажите детям о порнографии в Интернете.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Возраст детей от 13 до 17 лет</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2B5AB0" w:rsidRDefault="002B5AB0" w:rsidP="002B5AB0">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51AA1" w:rsidRDefault="00351AA1"/>
    <w:sectPr w:rsidR="00351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13"/>
    <w:rsid w:val="002B5AB0"/>
    <w:rsid w:val="00351AA1"/>
    <w:rsid w:val="00A2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513F6-33FB-4688-A3F1-2451EC5B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B5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B5A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2019-11-05T06:04:00Z</dcterms:created>
  <dcterms:modified xsi:type="dcterms:W3CDTF">2019-11-05T06:04:00Z</dcterms:modified>
</cp:coreProperties>
</file>